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C2" w:rsidRDefault="008C7CAD">
      <w:pPr>
        <w:pStyle w:val="Heading1"/>
        <w:spacing w:before="239"/>
        <w:ind w:left="1154"/>
      </w:pPr>
      <w:r>
        <w:t>Критерії оцінювання</w:t>
      </w:r>
    </w:p>
    <w:p w:rsidR="002B4DC2" w:rsidRDefault="008C7CAD">
      <w:pPr>
        <w:spacing w:before="48"/>
        <w:ind w:left="1153" w:right="1033"/>
        <w:jc w:val="center"/>
        <w:rPr>
          <w:b/>
          <w:sz w:val="28"/>
          <w:lang w:val="en-US"/>
        </w:rPr>
      </w:pPr>
      <w:r>
        <w:rPr>
          <w:b/>
          <w:sz w:val="28"/>
        </w:rPr>
        <w:t>управлінської діяльності керівного працівника</w:t>
      </w:r>
    </w:p>
    <w:p w:rsidR="00CB7092" w:rsidRDefault="00CB7092">
      <w:pPr>
        <w:spacing w:before="48"/>
        <w:ind w:left="1153" w:right="1033"/>
        <w:jc w:val="center"/>
        <w:rPr>
          <w:b/>
          <w:sz w:val="28"/>
        </w:rPr>
      </w:pPr>
      <w:r>
        <w:rPr>
          <w:b/>
          <w:sz w:val="28"/>
        </w:rPr>
        <w:t xml:space="preserve">спеціалізованої школи І-ІІІ ступенів № 139 </w:t>
      </w:r>
    </w:p>
    <w:p w:rsidR="00CB7092" w:rsidRDefault="00CB7092">
      <w:pPr>
        <w:spacing w:before="48"/>
        <w:ind w:left="1153" w:right="1033"/>
        <w:jc w:val="center"/>
        <w:rPr>
          <w:b/>
          <w:sz w:val="28"/>
        </w:rPr>
      </w:pPr>
      <w:r>
        <w:rPr>
          <w:b/>
          <w:sz w:val="28"/>
        </w:rPr>
        <w:t>з поглибленим вивченням математики</w:t>
      </w:r>
    </w:p>
    <w:p w:rsidR="00CB7092" w:rsidRPr="00CB7092" w:rsidRDefault="00CB7092">
      <w:pPr>
        <w:spacing w:before="48"/>
        <w:ind w:left="1153" w:right="1033"/>
        <w:jc w:val="center"/>
        <w:rPr>
          <w:b/>
          <w:sz w:val="28"/>
        </w:rPr>
      </w:pPr>
      <w:r>
        <w:rPr>
          <w:b/>
          <w:sz w:val="28"/>
        </w:rPr>
        <w:t>Шевченківського району м. Києва</w:t>
      </w:r>
    </w:p>
    <w:p w:rsidR="002B4DC2" w:rsidRDefault="002B4DC2">
      <w:pPr>
        <w:pStyle w:val="a3"/>
        <w:tabs>
          <w:tab w:val="left" w:pos="8897"/>
          <w:tab w:val="left" w:pos="9257"/>
          <w:tab w:val="left" w:pos="9289"/>
          <w:tab w:val="left" w:pos="9339"/>
        </w:tabs>
        <w:spacing w:before="48" w:line="276" w:lineRule="auto"/>
        <w:ind w:left="234" w:right="1202"/>
      </w:pPr>
    </w:p>
    <w:p w:rsidR="002B4DC2" w:rsidRDefault="008C7CAD">
      <w:pPr>
        <w:pStyle w:val="a3"/>
        <w:spacing w:before="87" w:after="6" w:line="276" w:lineRule="auto"/>
        <w:ind w:left="234" w:firstLine="710"/>
      </w:pPr>
      <w:r>
        <w:t>Результати та процес управлінської діяльності керівника оцінюється за такими критеріями:</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25"/>
        <w:gridCol w:w="1311"/>
        <w:gridCol w:w="1369"/>
        <w:gridCol w:w="1340"/>
      </w:tblGrid>
      <w:tr w:rsidR="002B4DC2">
        <w:trPr>
          <w:trHeight w:val="647"/>
        </w:trPr>
        <w:tc>
          <w:tcPr>
            <w:tcW w:w="5925" w:type="dxa"/>
          </w:tcPr>
          <w:p w:rsidR="002B4DC2" w:rsidRDefault="008C7CAD">
            <w:pPr>
              <w:pStyle w:val="TableParagraph"/>
              <w:spacing w:line="320" w:lineRule="exact"/>
              <w:ind w:left="2206" w:right="2201"/>
              <w:jc w:val="center"/>
              <w:rPr>
                <w:b/>
                <w:i/>
                <w:sz w:val="28"/>
              </w:rPr>
            </w:pPr>
            <w:r>
              <w:rPr>
                <w:b/>
                <w:i/>
                <w:sz w:val="28"/>
              </w:rPr>
              <w:t>Параметри</w:t>
            </w:r>
          </w:p>
        </w:tc>
        <w:tc>
          <w:tcPr>
            <w:tcW w:w="1311" w:type="dxa"/>
          </w:tcPr>
          <w:p w:rsidR="002B4DC2" w:rsidRDefault="008C7CAD">
            <w:pPr>
              <w:pStyle w:val="TableParagraph"/>
              <w:spacing w:line="320" w:lineRule="exact"/>
              <w:ind w:left="125"/>
              <w:rPr>
                <w:b/>
                <w:i/>
                <w:sz w:val="28"/>
              </w:rPr>
            </w:pPr>
            <w:r>
              <w:rPr>
                <w:b/>
                <w:i/>
                <w:sz w:val="28"/>
              </w:rPr>
              <w:t>Високий</w:t>
            </w:r>
          </w:p>
          <w:p w:rsidR="002B4DC2" w:rsidRDefault="008C7CAD">
            <w:pPr>
              <w:pStyle w:val="TableParagraph"/>
              <w:spacing w:before="4" w:line="304" w:lineRule="exact"/>
              <w:ind w:left="278"/>
              <w:rPr>
                <w:b/>
                <w:i/>
                <w:sz w:val="28"/>
              </w:rPr>
            </w:pPr>
            <w:r>
              <w:rPr>
                <w:b/>
                <w:i/>
                <w:sz w:val="28"/>
              </w:rPr>
              <w:t>рівень</w:t>
            </w:r>
          </w:p>
        </w:tc>
        <w:tc>
          <w:tcPr>
            <w:tcW w:w="1369" w:type="dxa"/>
          </w:tcPr>
          <w:p w:rsidR="002B4DC2" w:rsidRDefault="008C7CAD">
            <w:pPr>
              <w:pStyle w:val="TableParagraph"/>
              <w:spacing w:line="320" w:lineRule="exact"/>
              <w:ind w:left="112" w:right="102"/>
              <w:jc w:val="center"/>
              <w:rPr>
                <w:b/>
                <w:i/>
                <w:sz w:val="28"/>
              </w:rPr>
            </w:pPr>
            <w:r>
              <w:rPr>
                <w:b/>
                <w:i/>
                <w:sz w:val="28"/>
              </w:rPr>
              <w:t>Середній</w:t>
            </w:r>
          </w:p>
          <w:p w:rsidR="002B4DC2" w:rsidRDefault="008C7CAD">
            <w:pPr>
              <w:pStyle w:val="TableParagraph"/>
              <w:spacing w:before="4" w:line="304" w:lineRule="exact"/>
              <w:ind w:left="104" w:right="102"/>
              <w:jc w:val="center"/>
              <w:rPr>
                <w:b/>
                <w:i/>
                <w:sz w:val="28"/>
              </w:rPr>
            </w:pPr>
            <w:r>
              <w:rPr>
                <w:b/>
                <w:i/>
                <w:sz w:val="28"/>
              </w:rPr>
              <w:t>рівень</w:t>
            </w:r>
          </w:p>
        </w:tc>
        <w:tc>
          <w:tcPr>
            <w:tcW w:w="1340" w:type="dxa"/>
          </w:tcPr>
          <w:p w:rsidR="002B4DC2" w:rsidRDefault="008C7CAD">
            <w:pPr>
              <w:pStyle w:val="TableParagraph"/>
              <w:spacing w:line="320" w:lineRule="exact"/>
              <w:ind w:left="112" w:right="112"/>
              <w:jc w:val="center"/>
              <w:rPr>
                <w:b/>
                <w:i/>
                <w:sz w:val="28"/>
              </w:rPr>
            </w:pPr>
            <w:r>
              <w:rPr>
                <w:b/>
                <w:i/>
                <w:sz w:val="28"/>
              </w:rPr>
              <w:t>Низький</w:t>
            </w:r>
          </w:p>
          <w:p w:rsidR="002B4DC2" w:rsidRDefault="008C7CAD">
            <w:pPr>
              <w:pStyle w:val="TableParagraph"/>
              <w:spacing w:before="4" w:line="304" w:lineRule="exact"/>
              <w:ind w:left="112" w:right="111"/>
              <w:jc w:val="center"/>
              <w:rPr>
                <w:b/>
                <w:i/>
                <w:sz w:val="28"/>
              </w:rPr>
            </w:pPr>
            <w:r>
              <w:rPr>
                <w:b/>
                <w:i/>
                <w:sz w:val="28"/>
              </w:rPr>
              <w:t>рівень</w:t>
            </w:r>
          </w:p>
        </w:tc>
      </w:tr>
      <w:tr w:rsidR="002B4DC2">
        <w:trPr>
          <w:trHeight w:val="826"/>
        </w:trPr>
        <w:tc>
          <w:tcPr>
            <w:tcW w:w="5925" w:type="dxa"/>
            <w:tcBorders>
              <w:bottom w:val="nil"/>
            </w:tcBorders>
          </w:tcPr>
          <w:p w:rsidR="002B4DC2" w:rsidRDefault="008C7CAD">
            <w:pPr>
              <w:pStyle w:val="TableParagraph"/>
              <w:tabs>
                <w:tab w:val="left" w:pos="1855"/>
                <w:tab w:val="left" w:pos="1962"/>
                <w:tab w:val="left" w:pos="3123"/>
                <w:tab w:val="left" w:pos="3304"/>
                <w:tab w:val="left" w:pos="4820"/>
                <w:tab w:val="left" w:pos="5343"/>
              </w:tabs>
              <w:spacing w:line="237" w:lineRule="auto"/>
              <w:ind w:right="99"/>
              <w:rPr>
                <w:b/>
                <w:sz w:val="24"/>
              </w:rPr>
            </w:pPr>
            <w:r>
              <w:rPr>
                <w:b/>
                <w:sz w:val="24"/>
              </w:rPr>
              <w:t>1.</w:t>
            </w:r>
            <w:r>
              <w:rPr>
                <w:b/>
                <w:spacing w:val="43"/>
                <w:sz w:val="24"/>
              </w:rPr>
              <w:t xml:space="preserve"> </w:t>
            </w:r>
            <w:r>
              <w:rPr>
                <w:b/>
                <w:sz w:val="24"/>
              </w:rPr>
              <w:t>Наявність</w:t>
            </w:r>
            <w:r>
              <w:rPr>
                <w:b/>
                <w:sz w:val="24"/>
              </w:rPr>
              <w:tab/>
            </w:r>
            <w:r>
              <w:rPr>
                <w:b/>
                <w:sz w:val="24"/>
              </w:rPr>
              <w:tab/>
              <w:t>чітких</w:t>
            </w:r>
            <w:r>
              <w:rPr>
                <w:b/>
                <w:sz w:val="24"/>
              </w:rPr>
              <w:tab/>
              <w:t>перспектив</w:t>
            </w:r>
            <w:r>
              <w:rPr>
                <w:b/>
                <w:sz w:val="24"/>
              </w:rPr>
              <w:tab/>
            </w:r>
            <w:r>
              <w:rPr>
                <w:b/>
                <w:spacing w:val="-3"/>
                <w:sz w:val="24"/>
              </w:rPr>
              <w:t xml:space="preserve">розвитку </w:t>
            </w:r>
            <w:r w:rsidR="00CB7092">
              <w:rPr>
                <w:b/>
                <w:sz w:val="24"/>
              </w:rPr>
              <w:t>напрямків діяльності</w:t>
            </w:r>
            <w:r>
              <w:rPr>
                <w:b/>
                <w:sz w:val="24"/>
              </w:rPr>
              <w:t>,</w:t>
            </w:r>
            <w:r>
              <w:rPr>
                <w:b/>
                <w:sz w:val="24"/>
              </w:rPr>
              <w:tab/>
            </w:r>
            <w:r>
              <w:rPr>
                <w:b/>
                <w:sz w:val="24"/>
              </w:rPr>
              <w:tab/>
              <w:t>обґрунтованість</w:t>
            </w:r>
            <w:r>
              <w:rPr>
                <w:b/>
                <w:sz w:val="24"/>
              </w:rPr>
              <w:tab/>
            </w:r>
            <w:r>
              <w:rPr>
                <w:b/>
                <w:spacing w:val="-4"/>
                <w:sz w:val="24"/>
              </w:rPr>
              <w:t>місії</w:t>
            </w:r>
          </w:p>
          <w:p w:rsidR="002B4DC2" w:rsidRDefault="008C7CAD">
            <w:pPr>
              <w:pStyle w:val="TableParagraph"/>
              <w:spacing w:before="2" w:line="257" w:lineRule="exact"/>
              <w:rPr>
                <w:b/>
                <w:sz w:val="24"/>
              </w:rPr>
            </w:pPr>
            <w:r>
              <w:rPr>
                <w:b/>
                <w:sz w:val="24"/>
              </w:rPr>
              <w:t>стратегічного плану, поточних планів роботи.</w:t>
            </w:r>
          </w:p>
        </w:tc>
        <w:tc>
          <w:tcPr>
            <w:tcW w:w="1311" w:type="dxa"/>
            <w:vMerge w:val="restart"/>
          </w:tcPr>
          <w:p w:rsidR="002B4DC2" w:rsidRDefault="002B4DC2">
            <w:pPr>
              <w:pStyle w:val="TableParagraph"/>
              <w:ind w:left="0"/>
              <w:rPr>
                <w:sz w:val="24"/>
              </w:rPr>
            </w:pPr>
          </w:p>
        </w:tc>
        <w:tc>
          <w:tcPr>
            <w:tcW w:w="1369" w:type="dxa"/>
            <w:vMerge w:val="restart"/>
          </w:tcPr>
          <w:p w:rsidR="002B4DC2" w:rsidRDefault="002B4DC2">
            <w:pPr>
              <w:pStyle w:val="TableParagraph"/>
              <w:ind w:left="0"/>
              <w:rPr>
                <w:sz w:val="24"/>
              </w:rPr>
            </w:pPr>
          </w:p>
        </w:tc>
        <w:tc>
          <w:tcPr>
            <w:tcW w:w="1340" w:type="dxa"/>
            <w:vMerge w:val="restart"/>
          </w:tcPr>
          <w:p w:rsidR="002B4DC2" w:rsidRDefault="002B4DC2">
            <w:pPr>
              <w:pStyle w:val="TableParagraph"/>
              <w:ind w:left="0"/>
              <w:rPr>
                <w:sz w:val="24"/>
              </w:rPr>
            </w:pPr>
          </w:p>
        </w:tc>
      </w:tr>
      <w:tr w:rsidR="002B4DC2">
        <w:trPr>
          <w:trHeight w:val="4415"/>
        </w:trPr>
        <w:tc>
          <w:tcPr>
            <w:tcW w:w="5925" w:type="dxa"/>
            <w:tcBorders>
              <w:top w:val="nil"/>
            </w:tcBorders>
          </w:tcPr>
          <w:p w:rsidR="002B4DC2" w:rsidRDefault="008C7CAD">
            <w:pPr>
              <w:pStyle w:val="TableParagraph"/>
              <w:ind w:right="97"/>
              <w:jc w:val="both"/>
              <w:rPr>
                <w:i/>
                <w:sz w:val="24"/>
              </w:rPr>
            </w:pPr>
            <w:r>
              <w:rPr>
                <w:b/>
                <w:i/>
                <w:sz w:val="24"/>
              </w:rPr>
              <w:t xml:space="preserve">Високий рівень </w:t>
            </w:r>
            <w:r>
              <w:rPr>
                <w:i/>
                <w:sz w:val="24"/>
              </w:rPr>
              <w:t xml:space="preserve">представленості цього параметру характеризується: наявністю обґрунтованої місії та стратегічного плану розвитку, підпорядкованістю поточних планів реалізації стратегії розвитку </w:t>
            </w:r>
            <w:r w:rsidR="00CB7092">
              <w:rPr>
                <w:i/>
                <w:sz w:val="24"/>
              </w:rPr>
              <w:t>напрямків діяльності</w:t>
            </w:r>
            <w:r>
              <w:rPr>
                <w:i/>
                <w:sz w:val="24"/>
              </w:rPr>
              <w:t>.</w:t>
            </w:r>
          </w:p>
          <w:p w:rsidR="002B4DC2" w:rsidRDefault="008C7CAD">
            <w:pPr>
              <w:pStyle w:val="TableParagraph"/>
              <w:tabs>
                <w:tab w:val="left" w:pos="2346"/>
                <w:tab w:val="left" w:pos="4717"/>
              </w:tabs>
              <w:ind w:right="96"/>
              <w:rPr>
                <w:i/>
                <w:sz w:val="24"/>
              </w:rPr>
            </w:pPr>
            <w:r>
              <w:rPr>
                <w:b/>
                <w:i/>
                <w:sz w:val="24"/>
              </w:rPr>
              <w:t xml:space="preserve">Середній рівень </w:t>
            </w:r>
            <w:r>
              <w:rPr>
                <w:i/>
                <w:sz w:val="24"/>
              </w:rPr>
              <w:t>представленості цього параметру характеризується: наявністю перспективних планів з головних</w:t>
            </w:r>
            <w:r>
              <w:rPr>
                <w:i/>
                <w:sz w:val="24"/>
              </w:rPr>
              <w:tab/>
              <w:t>напрямків</w:t>
            </w:r>
            <w:r w:rsidR="00CB7092">
              <w:rPr>
                <w:i/>
                <w:sz w:val="24"/>
              </w:rPr>
              <w:t xml:space="preserve">  </w:t>
            </w:r>
            <w:r>
              <w:rPr>
                <w:i/>
                <w:spacing w:val="-3"/>
                <w:sz w:val="24"/>
              </w:rPr>
              <w:t>діяльності</w:t>
            </w:r>
            <w:r>
              <w:rPr>
                <w:i/>
                <w:sz w:val="24"/>
              </w:rPr>
              <w:t>, підпорядкованістю поточних планів реалізації перспективних планів, в яких чітко визначаються цілі роботи на навчальний рік.</w:t>
            </w:r>
          </w:p>
          <w:p w:rsidR="002B4DC2" w:rsidRDefault="008C7CAD">
            <w:pPr>
              <w:pStyle w:val="TableParagraph"/>
              <w:ind w:right="94"/>
              <w:jc w:val="both"/>
              <w:rPr>
                <w:i/>
                <w:sz w:val="24"/>
              </w:rPr>
            </w:pPr>
            <w:r>
              <w:rPr>
                <w:b/>
                <w:i/>
                <w:sz w:val="24"/>
              </w:rPr>
              <w:t xml:space="preserve">Низький рівень </w:t>
            </w:r>
            <w:r>
              <w:rPr>
                <w:i/>
                <w:sz w:val="24"/>
              </w:rPr>
              <w:t>представленості цього параметру характеризується: наявністю слабо пов’язаних між собою напрямків діяльності,</w:t>
            </w:r>
          </w:p>
          <w:p w:rsidR="002B4DC2" w:rsidRDefault="008C7CAD">
            <w:pPr>
              <w:pStyle w:val="TableParagraph"/>
              <w:spacing w:line="261" w:lineRule="exact"/>
              <w:jc w:val="both"/>
              <w:rPr>
                <w:i/>
                <w:sz w:val="24"/>
              </w:rPr>
            </w:pPr>
            <w:r>
              <w:rPr>
                <w:i/>
                <w:sz w:val="24"/>
              </w:rPr>
              <w:t>тільки частина цілей роботи є конкретною.</w:t>
            </w:r>
          </w:p>
        </w:tc>
        <w:tc>
          <w:tcPr>
            <w:tcW w:w="1311" w:type="dxa"/>
            <w:vMerge/>
            <w:tcBorders>
              <w:top w:val="nil"/>
            </w:tcBorders>
          </w:tcPr>
          <w:p w:rsidR="002B4DC2" w:rsidRDefault="002B4DC2">
            <w:pPr>
              <w:rPr>
                <w:sz w:val="2"/>
                <w:szCs w:val="2"/>
              </w:rPr>
            </w:pPr>
          </w:p>
        </w:tc>
        <w:tc>
          <w:tcPr>
            <w:tcW w:w="1369" w:type="dxa"/>
            <w:vMerge/>
            <w:tcBorders>
              <w:top w:val="nil"/>
            </w:tcBorders>
          </w:tcPr>
          <w:p w:rsidR="002B4DC2" w:rsidRDefault="002B4DC2">
            <w:pPr>
              <w:rPr>
                <w:sz w:val="2"/>
                <w:szCs w:val="2"/>
              </w:rPr>
            </w:pPr>
          </w:p>
        </w:tc>
        <w:tc>
          <w:tcPr>
            <w:tcW w:w="1340" w:type="dxa"/>
            <w:vMerge/>
            <w:tcBorders>
              <w:top w:val="nil"/>
            </w:tcBorders>
          </w:tcPr>
          <w:p w:rsidR="002B4DC2" w:rsidRDefault="002B4DC2">
            <w:pPr>
              <w:rPr>
                <w:sz w:val="2"/>
                <w:szCs w:val="2"/>
              </w:rPr>
            </w:pPr>
          </w:p>
        </w:tc>
      </w:tr>
      <w:tr w:rsidR="00CB7092" w:rsidTr="000F364F">
        <w:trPr>
          <w:trHeight w:val="5126"/>
        </w:trPr>
        <w:tc>
          <w:tcPr>
            <w:tcW w:w="5925" w:type="dxa"/>
          </w:tcPr>
          <w:p w:rsidR="00CB7092" w:rsidRDefault="00CB7092">
            <w:pPr>
              <w:pStyle w:val="TableParagraph"/>
              <w:spacing w:line="319" w:lineRule="exact"/>
              <w:rPr>
                <w:b/>
                <w:sz w:val="24"/>
              </w:rPr>
            </w:pPr>
            <w:r>
              <w:rPr>
                <w:b/>
                <w:sz w:val="28"/>
              </w:rPr>
              <w:t xml:space="preserve">2. </w:t>
            </w:r>
            <w:r>
              <w:rPr>
                <w:b/>
                <w:sz w:val="24"/>
              </w:rPr>
              <w:t>Рівень керованості –</w:t>
            </w:r>
          </w:p>
          <w:p w:rsidR="00CB7092" w:rsidRDefault="00CB7092">
            <w:pPr>
              <w:pStyle w:val="TableParagraph"/>
              <w:spacing w:line="275" w:lineRule="exact"/>
              <w:rPr>
                <w:b/>
                <w:sz w:val="24"/>
              </w:rPr>
            </w:pPr>
            <w:r>
              <w:rPr>
                <w:b/>
                <w:sz w:val="24"/>
              </w:rPr>
              <w:t>відсоток виконання прийнятих управлінських</w:t>
            </w:r>
          </w:p>
          <w:p w:rsidR="00CB7092" w:rsidRDefault="00CB7092">
            <w:pPr>
              <w:pStyle w:val="TableParagraph"/>
              <w:spacing w:line="271" w:lineRule="exact"/>
              <w:jc w:val="both"/>
              <w:rPr>
                <w:b/>
                <w:sz w:val="24"/>
              </w:rPr>
            </w:pPr>
            <w:r>
              <w:rPr>
                <w:b/>
                <w:sz w:val="24"/>
              </w:rPr>
              <w:t>рішень та їх якість.</w:t>
            </w:r>
          </w:p>
          <w:p w:rsidR="00CB7092" w:rsidRDefault="00CB7092">
            <w:pPr>
              <w:pStyle w:val="TableParagraph"/>
              <w:ind w:right="97"/>
              <w:jc w:val="both"/>
              <w:rPr>
                <w:i/>
                <w:sz w:val="24"/>
              </w:rPr>
            </w:pPr>
            <w:r>
              <w:rPr>
                <w:b/>
                <w:i/>
                <w:sz w:val="24"/>
              </w:rPr>
              <w:t xml:space="preserve">Високий рівень </w:t>
            </w:r>
            <w:r>
              <w:rPr>
                <w:i/>
                <w:sz w:val="24"/>
              </w:rPr>
              <w:t>представленості цього параметру характеризується: конкретністю прийнятих рішень, їх зв’язком зі стратегією розвитку школи, наявністю чіткої системи забезпечення виконання управлінських рішень, виконання яких складає 70-100%.</w:t>
            </w:r>
          </w:p>
          <w:p w:rsidR="00CB7092" w:rsidRDefault="00CB7092">
            <w:pPr>
              <w:pStyle w:val="TableParagraph"/>
              <w:ind w:right="98"/>
              <w:jc w:val="both"/>
              <w:rPr>
                <w:b/>
                <w:i/>
                <w:sz w:val="24"/>
              </w:rPr>
            </w:pPr>
            <w:r>
              <w:rPr>
                <w:b/>
                <w:i/>
                <w:sz w:val="24"/>
              </w:rPr>
              <w:t xml:space="preserve">Середній рівень </w:t>
            </w:r>
            <w:r>
              <w:rPr>
                <w:i/>
                <w:sz w:val="24"/>
              </w:rPr>
              <w:t>представленості цього параметру характеризується такими показниками: значна частина рішень є конкретними та пов’язаними зі стратегією розвитку а школи, виконання управлінських рішень складає 40–70%</w:t>
            </w:r>
            <w:r>
              <w:rPr>
                <w:b/>
                <w:i/>
                <w:sz w:val="24"/>
              </w:rPr>
              <w:t>.</w:t>
            </w:r>
          </w:p>
          <w:p w:rsidR="00CB7092" w:rsidRDefault="00CB7092">
            <w:pPr>
              <w:pStyle w:val="TableParagraph"/>
              <w:ind w:right="99"/>
              <w:jc w:val="both"/>
              <w:rPr>
                <w:i/>
                <w:sz w:val="24"/>
              </w:rPr>
            </w:pPr>
            <w:r>
              <w:rPr>
                <w:b/>
                <w:i/>
                <w:sz w:val="24"/>
              </w:rPr>
              <w:t xml:space="preserve">Низький рівень </w:t>
            </w:r>
            <w:r>
              <w:rPr>
                <w:i/>
                <w:sz w:val="24"/>
              </w:rPr>
              <w:t>представленості цього параметру характеризується тим, що управлінські рішення пов’язані переважно з поточними проблемами,</w:t>
            </w:r>
          </w:p>
          <w:p w:rsidR="00CB7092" w:rsidRDefault="00CB7092" w:rsidP="00BF77EB">
            <w:pPr>
              <w:pStyle w:val="TableParagraph"/>
              <w:spacing w:line="261" w:lineRule="exact"/>
              <w:jc w:val="both"/>
              <w:rPr>
                <w:b/>
                <w:sz w:val="24"/>
              </w:rPr>
            </w:pPr>
            <w:r>
              <w:rPr>
                <w:i/>
                <w:sz w:val="24"/>
              </w:rPr>
              <w:t>виконання управлінських рішень є меншим за 40 %.</w:t>
            </w:r>
          </w:p>
        </w:tc>
        <w:tc>
          <w:tcPr>
            <w:tcW w:w="1311" w:type="dxa"/>
          </w:tcPr>
          <w:p w:rsidR="00CB7092" w:rsidRDefault="00CB7092">
            <w:pPr>
              <w:pStyle w:val="TableParagraph"/>
              <w:ind w:left="0"/>
              <w:rPr>
                <w:sz w:val="24"/>
              </w:rPr>
            </w:pPr>
          </w:p>
        </w:tc>
        <w:tc>
          <w:tcPr>
            <w:tcW w:w="1369" w:type="dxa"/>
          </w:tcPr>
          <w:p w:rsidR="00CB7092" w:rsidRDefault="00CB7092">
            <w:pPr>
              <w:pStyle w:val="TableParagraph"/>
              <w:ind w:left="0"/>
              <w:rPr>
                <w:sz w:val="24"/>
              </w:rPr>
            </w:pPr>
          </w:p>
        </w:tc>
        <w:tc>
          <w:tcPr>
            <w:tcW w:w="1340" w:type="dxa"/>
          </w:tcPr>
          <w:p w:rsidR="00CB7092" w:rsidRDefault="00CB7092">
            <w:pPr>
              <w:pStyle w:val="TableParagraph"/>
              <w:ind w:left="0"/>
              <w:rPr>
                <w:sz w:val="24"/>
              </w:rPr>
            </w:pPr>
          </w:p>
        </w:tc>
      </w:tr>
      <w:tr w:rsidR="002B4DC2">
        <w:trPr>
          <w:trHeight w:val="5535"/>
        </w:trPr>
        <w:tc>
          <w:tcPr>
            <w:tcW w:w="5925" w:type="dxa"/>
          </w:tcPr>
          <w:p w:rsidR="002B4DC2" w:rsidRDefault="008C7CAD">
            <w:pPr>
              <w:pStyle w:val="TableParagraph"/>
              <w:spacing w:line="276" w:lineRule="auto"/>
              <w:ind w:right="98"/>
              <w:jc w:val="both"/>
              <w:rPr>
                <w:b/>
                <w:sz w:val="24"/>
              </w:rPr>
            </w:pPr>
            <w:r>
              <w:rPr>
                <w:b/>
                <w:sz w:val="24"/>
              </w:rPr>
              <w:lastRenderedPageBreak/>
              <w:t>3. Відповідність управління сучасним тенденціям теорії та практики управління.</w:t>
            </w:r>
          </w:p>
          <w:p w:rsidR="002B4DC2" w:rsidRDefault="008C7CAD">
            <w:pPr>
              <w:pStyle w:val="TableParagraph"/>
              <w:tabs>
                <w:tab w:val="left" w:pos="2067"/>
                <w:tab w:val="left" w:pos="4716"/>
              </w:tabs>
              <w:spacing w:line="276" w:lineRule="auto"/>
              <w:ind w:right="100"/>
              <w:jc w:val="both"/>
              <w:rPr>
                <w:i/>
                <w:sz w:val="24"/>
              </w:rPr>
            </w:pPr>
            <w:r>
              <w:rPr>
                <w:b/>
                <w:i/>
                <w:sz w:val="24"/>
              </w:rPr>
              <w:t xml:space="preserve">Високий рівень </w:t>
            </w:r>
            <w:r>
              <w:rPr>
                <w:i/>
                <w:sz w:val="24"/>
              </w:rPr>
              <w:t>представленості характеризують такі показники: керівник обізнаний із сучасною теорією упра</w:t>
            </w:r>
            <w:r w:rsidR="00CB7092">
              <w:rPr>
                <w:i/>
                <w:sz w:val="24"/>
              </w:rPr>
              <w:t xml:space="preserve">вління, що дозволяє забезпечити </w:t>
            </w:r>
            <w:r>
              <w:rPr>
                <w:i/>
                <w:sz w:val="24"/>
              </w:rPr>
              <w:t>цілеспрямованість,</w:t>
            </w:r>
            <w:r>
              <w:rPr>
                <w:i/>
                <w:sz w:val="24"/>
              </w:rPr>
              <w:tab/>
            </w:r>
            <w:r>
              <w:rPr>
                <w:i/>
                <w:spacing w:val="-3"/>
                <w:sz w:val="24"/>
              </w:rPr>
              <w:t xml:space="preserve">цілісність, </w:t>
            </w:r>
            <w:r>
              <w:rPr>
                <w:i/>
                <w:sz w:val="24"/>
              </w:rPr>
              <w:t>ефективність управління.</w:t>
            </w:r>
          </w:p>
          <w:p w:rsidR="002B4DC2" w:rsidRDefault="008C7CAD">
            <w:pPr>
              <w:pStyle w:val="TableParagraph"/>
              <w:ind w:right="97"/>
              <w:jc w:val="both"/>
              <w:rPr>
                <w:i/>
                <w:sz w:val="24"/>
              </w:rPr>
            </w:pPr>
            <w:r>
              <w:rPr>
                <w:b/>
                <w:i/>
                <w:sz w:val="24"/>
              </w:rPr>
              <w:t xml:space="preserve">Середній рівень </w:t>
            </w:r>
            <w:r>
              <w:rPr>
                <w:i/>
                <w:sz w:val="24"/>
              </w:rPr>
              <w:t xml:space="preserve">представленості цього параметру характеризується тим, що керівник обізнаний із сучасною теорією управління і це позитивно впливає на ефективність управління </w:t>
            </w:r>
            <w:r w:rsidR="00CB7092">
              <w:rPr>
                <w:i/>
                <w:sz w:val="24"/>
              </w:rPr>
              <w:t xml:space="preserve">певних напрямків діяльності </w:t>
            </w:r>
            <w:r>
              <w:rPr>
                <w:i/>
                <w:sz w:val="24"/>
              </w:rPr>
              <w:t xml:space="preserve"> та вирішення деяких управлінських завдань.</w:t>
            </w:r>
          </w:p>
          <w:p w:rsidR="002B4DC2" w:rsidRDefault="008C7CAD" w:rsidP="00CB7092">
            <w:pPr>
              <w:pStyle w:val="TableParagraph"/>
              <w:ind w:right="94"/>
              <w:jc w:val="both"/>
              <w:rPr>
                <w:i/>
                <w:sz w:val="24"/>
              </w:rPr>
            </w:pPr>
            <w:r>
              <w:rPr>
                <w:b/>
                <w:i/>
                <w:sz w:val="24"/>
              </w:rPr>
              <w:t xml:space="preserve">Низький рівень </w:t>
            </w:r>
            <w:r>
              <w:rPr>
                <w:i/>
                <w:sz w:val="24"/>
              </w:rPr>
              <w:t>представленості цього параметру характеризується тим, що керівник у своїй діяльності орієнтується переважно на традиційні форми управління та життєвий досвід, що не дозволяє забезпечити ефективний</w:t>
            </w:r>
            <w:r>
              <w:rPr>
                <w:i/>
                <w:spacing w:val="45"/>
                <w:sz w:val="24"/>
              </w:rPr>
              <w:t xml:space="preserve"> </w:t>
            </w:r>
            <w:r>
              <w:rPr>
                <w:i/>
                <w:sz w:val="24"/>
              </w:rPr>
              <w:t>розвиток.</w:t>
            </w:r>
          </w:p>
        </w:tc>
        <w:tc>
          <w:tcPr>
            <w:tcW w:w="1311" w:type="dxa"/>
          </w:tcPr>
          <w:p w:rsidR="002B4DC2" w:rsidRDefault="002B4DC2">
            <w:pPr>
              <w:pStyle w:val="TableParagraph"/>
              <w:ind w:left="0"/>
              <w:rPr>
                <w:sz w:val="24"/>
              </w:rPr>
            </w:pPr>
          </w:p>
        </w:tc>
        <w:tc>
          <w:tcPr>
            <w:tcW w:w="1369" w:type="dxa"/>
          </w:tcPr>
          <w:p w:rsidR="002B4DC2" w:rsidRDefault="002B4DC2">
            <w:pPr>
              <w:pStyle w:val="TableParagraph"/>
              <w:ind w:left="0"/>
              <w:rPr>
                <w:sz w:val="24"/>
              </w:rPr>
            </w:pPr>
          </w:p>
        </w:tc>
        <w:tc>
          <w:tcPr>
            <w:tcW w:w="1340" w:type="dxa"/>
          </w:tcPr>
          <w:p w:rsidR="002B4DC2" w:rsidRDefault="002B4DC2">
            <w:pPr>
              <w:pStyle w:val="TableParagraph"/>
              <w:ind w:left="0"/>
              <w:rPr>
                <w:sz w:val="24"/>
              </w:rPr>
            </w:pPr>
          </w:p>
        </w:tc>
      </w:tr>
      <w:tr w:rsidR="00CB7092" w:rsidTr="00CB7092">
        <w:trPr>
          <w:trHeight w:val="6075"/>
        </w:trPr>
        <w:tc>
          <w:tcPr>
            <w:tcW w:w="5925" w:type="dxa"/>
          </w:tcPr>
          <w:p w:rsidR="00CB7092" w:rsidRDefault="00CB7092">
            <w:pPr>
              <w:pStyle w:val="TableParagraph"/>
              <w:spacing w:line="242" w:lineRule="auto"/>
              <w:ind w:right="100"/>
              <w:jc w:val="both"/>
              <w:rPr>
                <w:b/>
                <w:sz w:val="24"/>
              </w:rPr>
            </w:pPr>
            <w:r>
              <w:rPr>
                <w:b/>
                <w:sz w:val="24"/>
              </w:rPr>
              <w:t>4.Соціально-психологічний клімат, безконфліктність стосунків.</w:t>
            </w:r>
          </w:p>
          <w:p w:rsidR="00CB7092" w:rsidRDefault="00CB7092">
            <w:pPr>
              <w:pStyle w:val="TableParagraph"/>
              <w:ind w:right="90"/>
              <w:jc w:val="both"/>
              <w:rPr>
                <w:i/>
                <w:sz w:val="24"/>
              </w:rPr>
            </w:pPr>
            <w:r>
              <w:rPr>
                <w:b/>
                <w:i/>
                <w:sz w:val="24"/>
              </w:rPr>
              <w:t xml:space="preserve">Високий рівень </w:t>
            </w:r>
            <w:r>
              <w:rPr>
                <w:i/>
                <w:sz w:val="24"/>
              </w:rPr>
              <w:t xml:space="preserve">представленості цього параметру характеризується умовами, якщо </w:t>
            </w:r>
            <w:proofErr w:type="spellStart"/>
            <w:r>
              <w:rPr>
                <w:i/>
                <w:sz w:val="24"/>
              </w:rPr>
              <w:t>соціально-</w:t>
            </w:r>
            <w:proofErr w:type="spellEnd"/>
            <w:r>
              <w:rPr>
                <w:i/>
                <w:sz w:val="24"/>
              </w:rPr>
              <w:t xml:space="preserve"> психологічний клімат сприяє ефективній організації роботи, стосунки керівника (заступника) та працівників, працівників та здобувачів освіти  є доброзичливими та вимогливими. Такий стан забезпечується систематичною діагностикою та цілеспрямованою корекцією соціально-психологічного клімату у колективі.</w:t>
            </w:r>
          </w:p>
          <w:p w:rsidR="00CB7092" w:rsidRDefault="00CB7092">
            <w:pPr>
              <w:pStyle w:val="TableParagraph"/>
              <w:ind w:right="93"/>
              <w:jc w:val="both"/>
              <w:rPr>
                <w:i/>
                <w:sz w:val="24"/>
              </w:rPr>
            </w:pPr>
            <w:r>
              <w:rPr>
                <w:b/>
                <w:i/>
                <w:sz w:val="24"/>
              </w:rPr>
              <w:t xml:space="preserve">Середній рівень </w:t>
            </w:r>
            <w:r>
              <w:rPr>
                <w:i/>
                <w:sz w:val="24"/>
              </w:rPr>
              <w:t>представленості цього параметру можна вказати у разі, якщо соціально-психологічний клімат формується переважно стихійно, але він є переважно сприятливим і позитивно впливає на емоційний стан працівників, здобувачів освіти  та вирішення актуальних проблем.</w:t>
            </w:r>
          </w:p>
          <w:p w:rsidR="00CB7092" w:rsidRDefault="00CB7092">
            <w:pPr>
              <w:pStyle w:val="TableParagraph"/>
              <w:spacing w:line="274" w:lineRule="exact"/>
              <w:ind w:right="95"/>
              <w:jc w:val="both"/>
              <w:rPr>
                <w:i/>
                <w:sz w:val="24"/>
              </w:rPr>
            </w:pPr>
            <w:r>
              <w:rPr>
                <w:b/>
                <w:i/>
                <w:sz w:val="24"/>
              </w:rPr>
              <w:t xml:space="preserve">Низький рівень </w:t>
            </w:r>
            <w:r>
              <w:rPr>
                <w:i/>
                <w:sz w:val="24"/>
              </w:rPr>
              <w:t xml:space="preserve">представленості цього параметру характеризується умовами, якщо </w:t>
            </w:r>
            <w:proofErr w:type="spellStart"/>
            <w:r>
              <w:rPr>
                <w:i/>
                <w:sz w:val="24"/>
              </w:rPr>
              <w:t>соціально-</w:t>
            </w:r>
            <w:proofErr w:type="spellEnd"/>
          </w:p>
          <w:p w:rsidR="00CB7092" w:rsidRDefault="00CB7092" w:rsidP="00CB7092">
            <w:pPr>
              <w:pStyle w:val="TableParagraph"/>
              <w:ind w:right="94"/>
              <w:jc w:val="both"/>
              <w:rPr>
                <w:i/>
                <w:sz w:val="24"/>
              </w:rPr>
            </w:pPr>
            <w:r>
              <w:rPr>
                <w:i/>
                <w:sz w:val="24"/>
              </w:rPr>
              <w:t>психологічний клімат не є стабільним і негативно впливає на емоційний стан працівників, здобувачів освіти та вирішення актуальних проблем підрозділу.</w:t>
            </w:r>
          </w:p>
        </w:tc>
        <w:tc>
          <w:tcPr>
            <w:tcW w:w="1311" w:type="dxa"/>
          </w:tcPr>
          <w:p w:rsidR="00CB7092" w:rsidRDefault="00CB7092">
            <w:pPr>
              <w:pStyle w:val="TableParagraph"/>
              <w:ind w:left="0"/>
              <w:rPr>
                <w:sz w:val="24"/>
              </w:rPr>
            </w:pPr>
          </w:p>
        </w:tc>
        <w:tc>
          <w:tcPr>
            <w:tcW w:w="1369" w:type="dxa"/>
          </w:tcPr>
          <w:p w:rsidR="00CB7092" w:rsidRDefault="00CB7092">
            <w:pPr>
              <w:pStyle w:val="TableParagraph"/>
              <w:ind w:left="0"/>
              <w:rPr>
                <w:sz w:val="24"/>
              </w:rPr>
            </w:pPr>
          </w:p>
        </w:tc>
        <w:tc>
          <w:tcPr>
            <w:tcW w:w="1340" w:type="dxa"/>
          </w:tcPr>
          <w:p w:rsidR="00CB7092" w:rsidRDefault="00CB7092">
            <w:pPr>
              <w:pStyle w:val="TableParagraph"/>
              <w:ind w:left="0"/>
              <w:rPr>
                <w:sz w:val="24"/>
              </w:rPr>
            </w:pPr>
          </w:p>
        </w:tc>
      </w:tr>
      <w:tr w:rsidR="002B4DC2">
        <w:trPr>
          <w:trHeight w:val="3816"/>
        </w:trPr>
        <w:tc>
          <w:tcPr>
            <w:tcW w:w="5925" w:type="dxa"/>
          </w:tcPr>
          <w:p w:rsidR="002B4DC2" w:rsidRDefault="008C7CAD">
            <w:pPr>
              <w:pStyle w:val="TableParagraph"/>
              <w:spacing w:before="1" w:line="272" w:lineRule="exact"/>
              <w:jc w:val="both"/>
              <w:rPr>
                <w:b/>
                <w:sz w:val="24"/>
              </w:rPr>
            </w:pPr>
            <w:r>
              <w:rPr>
                <w:b/>
                <w:sz w:val="24"/>
              </w:rPr>
              <w:lastRenderedPageBreak/>
              <w:t>5. Відсутність фактів хабарництва.</w:t>
            </w:r>
          </w:p>
          <w:p w:rsidR="002B4DC2" w:rsidRDefault="008C7CAD">
            <w:pPr>
              <w:pStyle w:val="TableParagraph"/>
              <w:ind w:right="96"/>
              <w:jc w:val="both"/>
              <w:rPr>
                <w:i/>
                <w:sz w:val="24"/>
              </w:rPr>
            </w:pPr>
            <w:r>
              <w:rPr>
                <w:b/>
                <w:i/>
                <w:sz w:val="24"/>
              </w:rPr>
              <w:t xml:space="preserve">Високий рівень </w:t>
            </w:r>
            <w:r>
              <w:rPr>
                <w:i/>
                <w:sz w:val="24"/>
              </w:rPr>
              <w:t xml:space="preserve">представленості цього параметру характеризується: розвитком демократичних засад управління, високим рівнем </w:t>
            </w:r>
            <w:r w:rsidR="00CB7092">
              <w:rPr>
                <w:i/>
                <w:sz w:val="24"/>
              </w:rPr>
              <w:t xml:space="preserve">учнівського </w:t>
            </w:r>
            <w:r>
              <w:rPr>
                <w:i/>
                <w:sz w:val="24"/>
              </w:rPr>
              <w:t xml:space="preserve"> самоврядування, регулярним опитуванням </w:t>
            </w:r>
            <w:r w:rsidR="00CB7092">
              <w:rPr>
                <w:i/>
                <w:sz w:val="24"/>
              </w:rPr>
              <w:t>здобувачів освіти</w:t>
            </w:r>
            <w:r>
              <w:rPr>
                <w:i/>
                <w:sz w:val="24"/>
              </w:rPr>
              <w:t>. Названі   явища   і   дії   в   комплексі  унеможливлюють хабарництво.</w:t>
            </w:r>
          </w:p>
          <w:p w:rsidR="002B4DC2" w:rsidRDefault="008C7CAD">
            <w:pPr>
              <w:pStyle w:val="TableParagraph"/>
              <w:tabs>
                <w:tab w:val="left" w:pos="2734"/>
                <w:tab w:val="left" w:pos="4722"/>
              </w:tabs>
              <w:ind w:right="98"/>
              <w:jc w:val="both"/>
              <w:rPr>
                <w:i/>
                <w:sz w:val="24"/>
              </w:rPr>
            </w:pPr>
            <w:r>
              <w:rPr>
                <w:b/>
                <w:i/>
                <w:sz w:val="24"/>
              </w:rPr>
              <w:t xml:space="preserve">Середній рівень </w:t>
            </w:r>
            <w:r>
              <w:rPr>
                <w:i/>
                <w:sz w:val="24"/>
              </w:rPr>
              <w:t>представленості цього параметру характеризується:</w:t>
            </w:r>
            <w:r>
              <w:rPr>
                <w:i/>
                <w:sz w:val="24"/>
              </w:rPr>
              <w:tab/>
              <w:t>поодинокими</w:t>
            </w:r>
            <w:r>
              <w:rPr>
                <w:i/>
                <w:sz w:val="24"/>
              </w:rPr>
              <w:tab/>
            </w:r>
            <w:r>
              <w:rPr>
                <w:i/>
                <w:spacing w:val="-3"/>
                <w:sz w:val="24"/>
              </w:rPr>
              <w:t xml:space="preserve">випадками </w:t>
            </w:r>
            <w:r>
              <w:rPr>
                <w:i/>
                <w:sz w:val="24"/>
              </w:rPr>
              <w:t>хабарництва.</w:t>
            </w:r>
          </w:p>
          <w:p w:rsidR="002B4DC2" w:rsidRDefault="008C7CAD" w:rsidP="00274528">
            <w:pPr>
              <w:pStyle w:val="TableParagraph"/>
              <w:ind w:right="97" w:firstLine="62"/>
              <w:jc w:val="both"/>
              <w:rPr>
                <w:i/>
                <w:sz w:val="24"/>
              </w:rPr>
            </w:pPr>
            <w:r>
              <w:rPr>
                <w:b/>
                <w:i/>
                <w:sz w:val="24"/>
              </w:rPr>
              <w:t xml:space="preserve">Низький рівень </w:t>
            </w:r>
            <w:r>
              <w:rPr>
                <w:i/>
                <w:sz w:val="24"/>
              </w:rPr>
              <w:t>представленості параметру характеризується умовами, якщо хабарництво є поширеним.</w:t>
            </w:r>
          </w:p>
        </w:tc>
        <w:tc>
          <w:tcPr>
            <w:tcW w:w="1311" w:type="dxa"/>
          </w:tcPr>
          <w:p w:rsidR="002B4DC2" w:rsidRDefault="002B4DC2">
            <w:pPr>
              <w:pStyle w:val="TableParagraph"/>
              <w:ind w:left="0"/>
              <w:rPr>
                <w:sz w:val="24"/>
              </w:rPr>
            </w:pPr>
          </w:p>
        </w:tc>
        <w:tc>
          <w:tcPr>
            <w:tcW w:w="1369" w:type="dxa"/>
          </w:tcPr>
          <w:p w:rsidR="002B4DC2" w:rsidRDefault="002B4DC2">
            <w:pPr>
              <w:pStyle w:val="TableParagraph"/>
              <w:ind w:left="0"/>
              <w:rPr>
                <w:sz w:val="24"/>
              </w:rPr>
            </w:pPr>
          </w:p>
        </w:tc>
        <w:tc>
          <w:tcPr>
            <w:tcW w:w="1340" w:type="dxa"/>
          </w:tcPr>
          <w:p w:rsidR="002B4DC2" w:rsidRDefault="002B4DC2">
            <w:pPr>
              <w:pStyle w:val="TableParagraph"/>
              <w:ind w:left="0"/>
              <w:rPr>
                <w:sz w:val="24"/>
              </w:rPr>
            </w:pPr>
          </w:p>
        </w:tc>
      </w:tr>
      <w:tr w:rsidR="002B4DC2" w:rsidTr="00274528">
        <w:trPr>
          <w:trHeight w:val="4675"/>
        </w:trPr>
        <w:tc>
          <w:tcPr>
            <w:tcW w:w="5925" w:type="dxa"/>
          </w:tcPr>
          <w:p w:rsidR="002B4DC2" w:rsidRDefault="008C7CAD">
            <w:pPr>
              <w:pStyle w:val="TableParagraph"/>
              <w:spacing w:line="242" w:lineRule="auto"/>
              <w:ind w:right="100"/>
              <w:jc w:val="both"/>
              <w:rPr>
                <w:b/>
                <w:sz w:val="24"/>
              </w:rPr>
            </w:pPr>
            <w:r>
              <w:rPr>
                <w:b/>
                <w:sz w:val="24"/>
              </w:rPr>
              <w:t>6. Наявність системи оцінки діяльності працівників підрозділу.</w:t>
            </w:r>
          </w:p>
          <w:p w:rsidR="002B4DC2" w:rsidRDefault="008C7CAD">
            <w:pPr>
              <w:pStyle w:val="TableParagraph"/>
              <w:ind w:right="94"/>
              <w:jc w:val="both"/>
              <w:rPr>
                <w:i/>
                <w:sz w:val="24"/>
              </w:rPr>
            </w:pPr>
            <w:r>
              <w:rPr>
                <w:i/>
                <w:sz w:val="24"/>
              </w:rPr>
              <w:t xml:space="preserve">Про </w:t>
            </w:r>
            <w:r>
              <w:rPr>
                <w:b/>
                <w:i/>
                <w:sz w:val="24"/>
              </w:rPr>
              <w:t xml:space="preserve">високий рівень </w:t>
            </w:r>
            <w:r>
              <w:rPr>
                <w:i/>
                <w:sz w:val="24"/>
              </w:rPr>
              <w:t>представленості можна говорити, якщо сформовано обґрунтовану систему оцінки діяльності працівників, яка постійно удосконалюється та позитивно впливає на якість діяльності. Цю систему складають критерії оцінки, стандартні методики отримання необхідної інформації, розроблені процедури</w:t>
            </w:r>
            <w:r>
              <w:rPr>
                <w:i/>
                <w:spacing w:val="5"/>
                <w:sz w:val="24"/>
              </w:rPr>
              <w:t xml:space="preserve"> </w:t>
            </w:r>
            <w:r>
              <w:rPr>
                <w:i/>
                <w:sz w:val="24"/>
              </w:rPr>
              <w:t>оцінювання</w:t>
            </w:r>
          </w:p>
          <w:p w:rsidR="002B4DC2" w:rsidRDefault="008C7CAD">
            <w:pPr>
              <w:pStyle w:val="TableParagraph"/>
              <w:ind w:right="100"/>
              <w:jc w:val="both"/>
              <w:rPr>
                <w:i/>
                <w:sz w:val="24"/>
              </w:rPr>
            </w:pPr>
            <w:r>
              <w:rPr>
                <w:b/>
                <w:i/>
                <w:sz w:val="24"/>
              </w:rPr>
              <w:t xml:space="preserve">Середній рівень </w:t>
            </w:r>
            <w:r>
              <w:rPr>
                <w:i/>
                <w:sz w:val="24"/>
              </w:rPr>
              <w:t xml:space="preserve">представленості </w:t>
            </w:r>
            <w:r>
              <w:rPr>
                <w:b/>
                <w:i/>
                <w:sz w:val="24"/>
              </w:rPr>
              <w:t xml:space="preserve">- </w:t>
            </w:r>
            <w:r>
              <w:rPr>
                <w:i/>
                <w:sz w:val="24"/>
              </w:rPr>
              <w:t>якщо розроблено систему оцінки діяльності окремих працівників.</w:t>
            </w:r>
          </w:p>
          <w:p w:rsidR="002B4DC2" w:rsidRDefault="008C7CAD" w:rsidP="00274528">
            <w:pPr>
              <w:pStyle w:val="TableParagraph"/>
              <w:ind w:right="97"/>
              <w:jc w:val="both"/>
              <w:rPr>
                <w:sz w:val="28"/>
              </w:rPr>
            </w:pPr>
            <w:r>
              <w:rPr>
                <w:b/>
                <w:i/>
                <w:sz w:val="24"/>
              </w:rPr>
              <w:t xml:space="preserve">Низький рівень </w:t>
            </w:r>
            <w:r>
              <w:rPr>
                <w:i/>
                <w:sz w:val="24"/>
              </w:rPr>
              <w:t>представленості цього параметру характеризується відсутністю системи оцінки діяльності працівників; здійснення оцінювання лише під час підготовки тих чи інших питань для обговорення на засіданнях тих чи інших колегіальних органів</w:t>
            </w:r>
            <w:r>
              <w:rPr>
                <w:sz w:val="28"/>
              </w:rPr>
              <w:t>.</w:t>
            </w:r>
          </w:p>
        </w:tc>
        <w:tc>
          <w:tcPr>
            <w:tcW w:w="1311" w:type="dxa"/>
          </w:tcPr>
          <w:p w:rsidR="002B4DC2" w:rsidRDefault="002B4DC2">
            <w:pPr>
              <w:pStyle w:val="TableParagraph"/>
              <w:ind w:left="0"/>
              <w:rPr>
                <w:sz w:val="24"/>
              </w:rPr>
            </w:pPr>
          </w:p>
        </w:tc>
        <w:tc>
          <w:tcPr>
            <w:tcW w:w="1369" w:type="dxa"/>
          </w:tcPr>
          <w:p w:rsidR="002B4DC2" w:rsidRDefault="002B4DC2">
            <w:pPr>
              <w:pStyle w:val="TableParagraph"/>
              <w:ind w:left="0"/>
              <w:rPr>
                <w:sz w:val="24"/>
              </w:rPr>
            </w:pPr>
          </w:p>
        </w:tc>
        <w:tc>
          <w:tcPr>
            <w:tcW w:w="1340" w:type="dxa"/>
          </w:tcPr>
          <w:p w:rsidR="002B4DC2" w:rsidRDefault="002B4DC2">
            <w:pPr>
              <w:pStyle w:val="TableParagraph"/>
              <w:ind w:left="0"/>
              <w:rPr>
                <w:sz w:val="24"/>
              </w:rPr>
            </w:pPr>
          </w:p>
        </w:tc>
      </w:tr>
      <w:tr w:rsidR="002B4DC2">
        <w:trPr>
          <w:trHeight w:val="4695"/>
        </w:trPr>
        <w:tc>
          <w:tcPr>
            <w:tcW w:w="5925" w:type="dxa"/>
          </w:tcPr>
          <w:p w:rsidR="002B4DC2" w:rsidRDefault="008C7CAD">
            <w:pPr>
              <w:pStyle w:val="TableParagraph"/>
              <w:spacing w:line="242" w:lineRule="auto"/>
              <w:ind w:right="99"/>
              <w:jc w:val="both"/>
              <w:rPr>
                <w:b/>
                <w:sz w:val="24"/>
              </w:rPr>
            </w:pPr>
            <w:r>
              <w:rPr>
                <w:b/>
                <w:sz w:val="24"/>
              </w:rPr>
              <w:t xml:space="preserve">7. Задоволеність </w:t>
            </w:r>
            <w:r w:rsidR="00274528">
              <w:rPr>
                <w:b/>
                <w:sz w:val="24"/>
              </w:rPr>
              <w:t>учасників освітнього процесу станом справ .</w:t>
            </w:r>
          </w:p>
          <w:p w:rsidR="002B4DC2" w:rsidRDefault="008C7CAD">
            <w:pPr>
              <w:pStyle w:val="TableParagraph"/>
              <w:ind w:right="94"/>
              <w:jc w:val="both"/>
              <w:rPr>
                <w:i/>
                <w:sz w:val="24"/>
              </w:rPr>
            </w:pPr>
            <w:r>
              <w:rPr>
                <w:b/>
                <w:i/>
                <w:sz w:val="24"/>
              </w:rPr>
              <w:t xml:space="preserve">Високий рівень </w:t>
            </w:r>
            <w:r>
              <w:rPr>
                <w:i/>
                <w:sz w:val="24"/>
              </w:rPr>
              <w:t xml:space="preserve">представленості характеризується якщо: </w:t>
            </w:r>
            <w:r w:rsidR="00274528">
              <w:rPr>
                <w:i/>
                <w:sz w:val="24"/>
              </w:rPr>
              <w:t>учні</w:t>
            </w:r>
            <w:r>
              <w:rPr>
                <w:i/>
                <w:sz w:val="24"/>
              </w:rPr>
              <w:t xml:space="preserve"> задоволені якістю освітніх послуг, взаєминами з викладачами, організацією поза </w:t>
            </w:r>
            <w:r w:rsidR="00274528">
              <w:rPr>
                <w:i/>
                <w:sz w:val="24"/>
              </w:rPr>
              <w:t>урочної</w:t>
            </w:r>
            <w:r>
              <w:rPr>
                <w:i/>
                <w:sz w:val="24"/>
              </w:rPr>
              <w:t xml:space="preserve"> роботи, матеріально-технічною базою освітнього процесу, умовами відпочинку, організацією харчування, можливістю отримання додаткових освітніх послуг, доступом до Інтернету; працівники задоволені умовами праці, морально-психологічним кліматом, можливістю підвищити рівень своєї кваліфікації, системою оцінки та стимулювання їх виробничої активності.</w:t>
            </w:r>
          </w:p>
          <w:p w:rsidR="002B4DC2" w:rsidRDefault="008C7CAD" w:rsidP="00274528">
            <w:pPr>
              <w:pStyle w:val="TableParagraph"/>
              <w:ind w:right="102"/>
              <w:jc w:val="both"/>
              <w:rPr>
                <w:i/>
                <w:sz w:val="24"/>
              </w:rPr>
            </w:pPr>
            <w:r>
              <w:rPr>
                <w:b/>
                <w:i/>
                <w:sz w:val="24"/>
              </w:rPr>
              <w:t xml:space="preserve">Середній рівень </w:t>
            </w:r>
            <w:r>
              <w:rPr>
                <w:i/>
                <w:sz w:val="24"/>
              </w:rPr>
              <w:t xml:space="preserve">представленості цього параметру: якщо </w:t>
            </w:r>
            <w:r w:rsidR="00274528">
              <w:rPr>
                <w:i/>
                <w:sz w:val="24"/>
              </w:rPr>
              <w:t>учні</w:t>
            </w:r>
            <w:r>
              <w:rPr>
                <w:i/>
                <w:sz w:val="24"/>
              </w:rPr>
              <w:t>, працівники задоволені більшістю складових діяльності.</w:t>
            </w:r>
          </w:p>
        </w:tc>
        <w:tc>
          <w:tcPr>
            <w:tcW w:w="1311" w:type="dxa"/>
          </w:tcPr>
          <w:p w:rsidR="002B4DC2" w:rsidRDefault="002B4DC2">
            <w:pPr>
              <w:pStyle w:val="TableParagraph"/>
              <w:ind w:left="0"/>
              <w:rPr>
                <w:sz w:val="24"/>
              </w:rPr>
            </w:pPr>
          </w:p>
        </w:tc>
        <w:tc>
          <w:tcPr>
            <w:tcW w:w="1369" w:type="dxa"/>
          </w:tcPr>
          <w:p w:rsidR="002B4DC2" w:rsidRDefault="002B4DC2">
            <w:pPr>
              <w:pStyle w:val="TableParagraph"/>
              <w:ind w:left="0"/>
              <w:rPr>
                <w:sz w:val="24"/>
              </w:rPr>
            </w:pPr>
          </w:p>
        </w:tc>
        <w:tc>
          <w:tcPr>
            <w:tcW w:w="1340" w:type="dxa"/>
          </w:tcPr>
          <w:p w:rsidR="002B4DC2" w:rsidRDefault="002B4DC2">
            <w:pPr>
              <w:pStyle w:val="TableParagraph"/>
              <w:ind w:left="0"/>
              <w:rPr>
                <w:sz w:val="24"/>
              </w:rPr>
            </w:pPr>
          </w:p>
        </w:tc>
      </w:tr>
    </w:tbl>
    <w:p w:rsidR="002B4DC2" w:rsidRDefault="002B4DC2">
      <w:pPr>
        <w:rPr>
          <w:sz w:val="24"/>
        </w:rPr>
        <w:sectPr w:rsidR="002B4DC2">
          <w:pgSz w:w="11910" w:h="16840"/>
          <w:pgMar w:top="1220" w:right="600" w:bottom="280" w:left="76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25"/>
        <w:gridCol w:w="1311"/>
        <w:gridCol w:w="1369"/>
        <w:gridCol w:w="1340"/>
      </w:tblGrid>
      <w:tr w:rsidR="002B4DC2">
        <w:trPr>
          <w:trHeight w:val="1103"/>
        </w:trPr>
        <w:tc>
          <w:tcPr>
            <w:tcW w:w="5925" w:type="dxa"/>
          </w:tcPr>
          <w:p w:rsidR="002B4DC2" w:rsidRDefault="008C7CAD" w:rsidP="00274528">
            <w:pPr>
              <w:pStyle w:val="TableParagraph"/>
              <w:ind w:right="99" w:firstLine="62"/>
              <w:jc w:val="both"/>
              <w:rPr>
                <w:i/>
                <w:sz w:val="24"/>
              </w:rPr>
            </w:pPr>
            <w:r>
              <w:rPr>
                <w:b/>
                <w:i/>
                <w:sz w:val="24"/>
              </w:rPr>
              <w:lastRenderedPageBreak/>
              <w:t xml:space="preserve">Низький рівень </w:t>
            </w:r>
            <w:r>
              <w:rPr>
                <w:i/>
                <w:sz w:val="24"/>
              </w:rPr>
              <w:t xml:space="preserve">представленості цього параметру характеризується тим, що </w:t>
            </w:r>
            <w:r w:rsidR="00274528">
              <w:rPr>
                <w:i/>
                <w:sz w:val="24"/>
              </w:rPr>
              <w:t>учні</w:t>
            </w:r>
            <w:r>
              <w:rPr>
                <w:i/>
                <w:sz w:val="24"/>
              </w:rPr>
              <w:t>, працівники задоволені тільки деякими складовими діяльності</w:t>
            </w:r>
            <w:r w:rsidR="00274528">
              <w:rPr>
                <w:i/>
                <w:sz w:val="24"/>
              </w:rPr>
              <w:t xml:space="preserve"> керівника (заступника)</w:t>
            </w:r>
            <w:r>
              <w:rPr>
                <w:i/>
                <w:sz w:val="24"/>
              </w:rPr>
              <w:t>.</w:t>
            </w:r>
          </w:p>
        </w:tc>
        <w:tc>
          <w:tcPr>
            <w:tcW w:w="1311" w:type="dxa"/>
          </w:tcPr>
          <w:p w:rsidR="002B4DC2" w:rsidRDefault="002B4DC2">
            <w:pPr>
              <w:pStyle w:val="TableParagraph"/>
              <w:ind w:left="0"/>
              <w:rPr>
                <w:sz w:val="24"/>
              </w:rPr>
            </w:pPr>
          </w:p>
        </w:tc>
        <w:tc>
          <w:tcPr>
            <w:tcW w:w="1369" w:type="dxa"/>
          </w:tcPr>
          <w:p w:rsidR="002B4DC2" w:rsidRDefault="002B4DC2">
            <w:pPr>
              <w:pStyle w:val="TableParagraph"/>
              <w:ind w:left="0"/>
              <w:rPr>
                <w:sz w:val="24"/>
              </w:rPr>
            </w:pPr>
          </w:p>
        </w:tc>
        <w:tc>
          <w:tcPr>
            <w:tcW w:w="1340" w:type="dxa"/>
          </w:tcPr>
          <w:p w:rsidR="002B4DC2" w:rsidRDefault="002B4DC2">
            <w:pPr>
              <w:pStyle w:val="TableParagraph"/>
              <w:ind w:left="0"/>
              <w:rPr>
                <w:sz w:val="24"/>
              </w:rPr>
            </w:pPr>
          </w:p>
        </w:tc>
      </w:tr>
      <w:tr w:rsidR="002B4DC2">
        <w:trPr>
          <w:trHeight w:val="6904"/>
        </w:trPr>
        <w:tc>
          <w:tcPr>
            <w:tcW w:w="5925" w:type="dxa"/>
          </w:tcPr>
          <w:p w:rsidR="002B4DC2" w:rsidRDefault="008C7CAD">
            <w:pPr>
              <w:pStyle w:val="TableParagraph"/>
              <w:spacing w:before="4" w:line="237" w:lineRule="auto"/>
              <w:ind w:right="100"/>
              <w:jc w:val="both"/>
              <w:rPr>
                <w:b/>
                <w:sz w:val="24"/>
              </w:rPr>
            </w:pPr>
            <w:r>
              <w:rPr>
                <w:b/>
                <w:sz w:val="24"/>
              </w:rPr>
              <w:t>8. Використання сучасних інформаційних технологій в управлінні.</w:t>
            </w:r>
          </w:p>
          <w:p w:rsidR="002B4DC2" w:rsidRDefault="008C7CAD">
            <w:pPr>
              <w:pStyle w:val="TableParagraph"/>
              <w:ind w:right="100"/>
              <w:jc w:val="both"/>
              <w:rPr>
                <w:i/>
                <w:sz w:val="24"/>
              </w:rPr>
            </w:pPr>
            <w:r>
              <w:rPr>
                <w:i/>
                <w:sz w:val="24"/>
              </w:rPr>
              <w:t xml:space="preserve">Про </w:t>
            </w:r>
            <w:r>
              <w:rPr>
                <w:b/>
                <w:i/>
                <w:sz w:val="24"/>
              </w:rPr>
              <w:t xml:space="preserve">високий рівень </w:t>
            </w:r>
            <w:r>
              <w:rPr>
                <w:i/>
                <w:sz w:val="24"/>
              </w:rPr>
              <w:t>представленості цього параметру свідчить: наявність баз даних, які забезпечують реалізацію всіх головних управлінських завдань (аналіз стану справ, планування роботи, прийняття управлінських рішень, розповсюдження інформації) і задовольняють інформаційні потреби; відповідність апаратної та програмної бази сучасним вимогам; забезпеченість працівників комп’ютерною технікою та їх готовність до її використання; можливості використання Інтернету.</w:t>
            </w:r>
          </w:p>
          <w:p w:rsidR="002B4DC2" w:rsidRDefault="008C7CAD">
            <w:pPr>
              <w:pStyle w:val="TableParagraph"/>
              <w:ind w:right="96"/>
              <w:jc w:val="both"/>
              <w:rPr>
                <w:i/>
                <w:sz w:val="24"/>
              </w:rPr>
            </w:pPr>
            <w:r>
              <w:rPr>
                <w:b/>
                <w:i/>
                <w:sz w:val="24"/>
              </w:rPr>
              <w:t xml:space="preserve">Середній рівень </w:t>
            </w:r>
            <w:r>
              <w:rPr>
                <w:i/>
                <w:sz w:val="24"/>
              </w:rPr>
              <w:t>представленості цього параметру характеризується тим, що створено бази даних, які забезпечують реалізацію деяких управлінських завдань, більшість працівників забезпечено комп’ютерною технікою та має можливість користуватися Інтернетом, наявні апаратна база та програмне забезпечення відповідає сучасним вимогам</w:t>
            </w:r>
          </w:p>
          <w:p w:rsidR="002B4DC2" w:rsidRDefault="008C7CAD">
            <w:pPr>
              <w:pStyle w:val="TableParagraph"/>
              <w:ind w:right="96"/>
              <w:jc w:val="both"/>
              <w:rPr>
                <w:i/>
                <w:sz w:val="24"/>
              </w:rPr>
            </w:pPr>
            <w:r>
              <w:rPr>
                <w:i/>
                <w:sz w:val="24"/>
              </w:rPr>
              <w:t xml:space="preserve">Свідченням </w:t>
            </w:r>
            <w:r>
              <w:rPr>
                <w:b/>
                <w:i/>
                <w:sz w:val="24"/>
              </w:rPr>
              <w:t xml:space="preserve">низького рівня </w:t>
            </w:r>
            <w:r>
              <w:rPr>
                <w:i/>
                <w:sz w:val="24"/>
              </w:rPr>
              <w:t>представленості цього параметру є відсутність баз даних для вирішення управлінських завдань, обмежена кількість</w:t>
            </w:r>
          </w:p>
          <w:p w:rsidR="002B4DC2" w:rsidRDefault="008C7CAD">
            <w:pPr>
              <w:pStyle w:val="TableParagraph"/>
              <w:spacing w:before="3" w:line="274" w:lineRule="exact"/>
              <w:ind w:right="98"/>
              <w:jc w:val="both"/>
              <w:rPr>
                <w:i/>
                <w:sz w:val="24"/>
              </w:rPr>
            </w:pPr>
            <w:r>
              <w:rPr>
                <w:i/>
                <w:sz w:val="24"/>
              </w:rPr>
              <w:t>комп’ютерів, які використовуються переважно для організації діловодства.</w:t>
            </w:r>
          </w:p>
        </w:tc>
        <w:tc>
          <w:tcPr>
            <w:tcW w:w="1311" w:type="dxa"/>
          </w:tcPr>
          <w:p w:rsidR="002B4DC2" w:rsidRDefault="002B4DC2">
            <w:pPr>
              <w:pStyle w:val="TableParagraph"/>
              <w:ind w:left="0"/>
              <w:rPr>
                <w:sz w:val="24"/>
              </w:rPr>
            </w:pPr>
          </w:p>
        </w:tc>
        <w:tc>
          <w:tcPr>
            <w:tcW w:w="1369" w:type="dxa"/>
          </w:tcPr>
          <w:p w:rsidR="002B4DC2" w:rsidRDefault="002B4DC2">
            <w:pPr>
              <w:pStyle w:val="TableParagraph"/>
              <w:ind w:left="0"/>
              <w:rPr>
                <w:sz w:val="24"/>
              </w:rPr>
            </w:pPr>
          </w:p>
        </w:tc>
        <w:tc>
          <w:tcPr>
            <w:tcW w:w="1340" w:type="dxa"/>
          </w:tcPr>
          <w:p w:rsidR="002B4DC2" w:rsidRDefault="002B4DC2">
            <w:pPr>
              <w:pStyle w:val="TableParagraph"/>
              <w:ind w:left="0"/>
              <w:rPr>
                <w:sz w:val="24"/>
              </w:rPr>
            </w:pPr>
          </w:p>
        </w:tc>
      </w:tr>
      <w:tr w:rsidR="002B4DC2">
        <w:trPr>
          <w:trHeight w:val="5794"/>
        </w:trPr>
        <w:tc>
          <w:tcPr>
            <w:tcW w:w="5925" w:type="dxa"/>
          </w:tcPr>
          <w:p w:rsidR="002B4DC2" w:rsidRDefault="008C7CAD">
            <w:pPr>
              <w:pStyle w:val="TableParagraph"/>
              <w:spacing w:line="242" w:lineRule="auto"/>
              <w:ind w:right="99"/>
              <w:jc w:val="both"/>
              <w:rPr>
                <w:b/>
                <w:sz w:val="24"/>
              </w:rPr>
            </w:pPr>
            <w:r>
              <w:rPr>
                <w:b/>
                <w:sz w:val="24"/>
              </w:rPr>
              <w:t>9. Розвиток демократичних засад управління.</w:t>
            </w:r>
          </w:p>
          <w:p w:rsidR="002B4DC2" w:rsidRDefault="008C7CAD">
            <w:pPr>
              <w:pStyle w:val="TableParagraph"/>
              <w:ind w:right="100"/>
              <w:jc w:val="both"/>
              <w:rPr>
                <w:i/>
                <w:sz w:val="24"/>
              </w:rPr>
            </w:pPr>
            <w:r>
              <w:rPr>
                <w:i/>
                <w:sz w:val="24"/>
              </w:rPr>
              <w:t xml:space="preserve">Про </w:t>
            </w:r>
            <w:r>
              <w:rPr>
                <w:b/>
                <w:i/>
                <w:sz w:val="24"/>
              </w:rPr>
              <w:t xml:space="preserve">високий рівень </w:t>
            </w:r>
            <w:r>
              <w:rPr>
                <w:i/>
                <w:sz w:val="24"/>
              </w:rPr>
              <w:t>представленості цього параметру можна говорити, якщо наявні: провідна роль колегіальних органів у прийнятті управлінських рішень; прозорість процедур прийняття управлінських рішень; панування демократичного стилю управління; чітке визначення посадових обов’язків працівників, які у разі необхідності корегуються.</w:t>
            </w:r>
          </w:p>
          <w:p w:rsidR="002B4DC2" w:rsidRDefault="008C7CAD">
            <w:pPr>
              <w:pStyle w:val="TableParagraph"/>
              <w:ind w:right="98"/>
              <w:jc w:val="both"/>
              <w:rPr>
                <w:i/>
                <w:sz w:val="24"/>
              </w:rPr>
            </w:pPr>
            <w:r>
              <w:rPr>
                <w:b/>
                <w:i/>
                <w:sz w:val="24"/>
              </w:rPr>
              <w:t xml:space="preserve">Середній рівень </w:t>
            </w:r>
            <w:r>
              <w:rPr>
                <w:i/>
                <w:sz w:val="24"/>
              </w:rPr>
              <w:t>представленості цього параметру характеризується тим, що в управлінні переважає демократичний стиль, колегіальні органи виконують провідну роль у деяких сферах діяльності, посадові обов’язки працівників визначено.</w:t>
            </w:r>
          </w:p>
          <w:p w:rsidR="002B4DC2" w:rsidRDefault="008C7CAD" w:rsidP="00274528">
            <w:pPr>
              <w:pStyle w:val="TableParagraph"/>
              <w:ind w:right="96"/>
              <w:jc w:val="both"/>
              <w:rPr>
                <w:i/>
                <w:sz w:val="24"/>
              </w:rPr>
            </w:pPr>
            <w:r>
              <w:rPr>
                <w:b/>
                <w:i/>
                <w:sz w:val="24"/>
              </w:rPr>
              <w:t xml:space="preserve">Низький рівень </w:t>
            </w:r>
            <w:r>
              <w:rPr>
                <w:i/>
                <w:sz w:val="24"/>
              </w:rPr>
              <w:t xml:space="preserve">представленості цього параметру характеризується пануванням авторитарного стилю управління, формальною роллю колегіальних органів, </w:t>
            </w:r>
            <w:proofErr w:type="spellStart"/>
            <w:r>
              <w:rPr>
                <w:i/>
                <w:sz w:val="24"/>
              </w:rPr>
              <w:t>кулуарністю</w:t>
            </w:r>
            <w:proofErr w:type="spellEnd"/>
            <w:r>
              <w:rPr>
                <w:i/>
                <w:sz w:val="24"/>
              </w:rPr>
              <w:t>, непрозорістю процедур прийняття управлінських рішень, орієнтацією керівника на особисті</w:t>
            </w:r>
            <w:r>
              <w:rPr>
                <w:i/>
                <w:spacing w:val="39"/>
                <w:sz w:val="24"/>
              </w:rPr>
              <w:t xml:space="preserve"> </w:t>
            </w:r>
            <w:r>
              <w:rPr>
                <w:i/>
                <w:sz w:val="24"/>
              </w:rPr>
              <w:t>вказівки</w:t>
            </w:r>
            <w:r w:rsidR="00274528">
              <w:rPr>
                <w:i/>
                <w:sz w:val="24"/>
              </w:rPr>
              <w:t xml:space="preserve"> </w:t>
            </w:r>
            <w:r>
              <w:rPr>
                <w:i/>
                <w:sz w:val="24"/>
              </w:rPr>
              <w:t>працівникам, а не на посадові обов’язки.</w:t>
            </w:r>
          </w:p>
        </w:tc>
        <w:tc>
          <w:tcPr>
            <w:tcW w:w="1311" w:type="dxa"/>
          </w:tcPr>
          <w:p w:rsidR="002B4DC2" w:rsidRDefault="002B4DC2">
            <w:pPr>
              <w:pStyle w:val="TableParagraph"/>
              <w:ind w:left="0"/>
              <w:rPr>
                <w:sz w:val="24"/>
              </w:rPr>
            </w:pPr>
          </w:p>
        </w:tc>
        <w:tc>
          <w:tcPr>
            <w:tcW w:w="1369" w:type="dxa"/>
          </w:tcPr>
          <w:p w:rsidR="002B4DC2" w:rsidRDefault="002B4DC2">
            <w:pPr>
              <w:pStyle w:val="TableParagraph"/>
              <w:ind w:left="0"/>
              <w:rPr>
                <w:sz w:val="24"/>
              </w:rPr>
            </w:pPr>
          </w:p>
        </w:tc>
        <w:tc>
          <w:tcPr>
            <w:tcW w:w="1340" w:type="dxa"/>
          </w:tcPr>
          <w:p w:rsidR="002B4DC2" w:rsidRDefault="002B4DC2">
            <w:pPr>
              <w:pStyle w:val="TableParagraph"/>
              <w:ind w:left="0"/>
              <w:rPr>
                <w:sz w:val="24"/>
              </w:rPr>
            </w:pPr>
          </w:p>
        </w:tc>
      </w:tr>
    </w:tbl>
    <w:p w:rsidR="002B4DC2" w:rsidRDefault="002B4DC2">
      <w:pPr>
        <w:rPr>
          <w:sz w:val="24"/>
        </w:rPr>
        <w:sectPr w:rsidR="002B4DC2">
          <w:pgSz w:w="11910" w:h="16840"/>
          <w:pgMar w:top="1220" w:right="600" w:bottom="280" w:left="76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25"/>
        <w:gridCol w:w="1311"/>
        <w:gridCol w:w="1369"/>
        <w:gridCol w:w="1340"/>
      </w:tblGrid>
      <w:tr w:rsidR="002B4DC2">
        <w:trPr>
          <w:trHeight w:val="10490"/>
        </w:trPr>
        <w:tc>
          <w:tcPr>
            <w:tcW w:w="5925" w:type="dxa"/>
          </w:tcPr>
          <w:p w:rsidR="002B4DC2" w:rsidRDefault="008C7CAD">
            <w:pPr>
              <w:pStyle w:val="TableParagraph"/>
              <w:spacing w:line="242" w:lineRule="auto"/>
              <w:ind w:right="100"/>
              <w:jc w:val="both"/>
              <w:rPr>
                <w:b/>
                <w:sz w:val="24"/>
              </w:rPr>
            </w:pPr>
            <w:r>
              <w:rPr>
                <w:b/>
                <w:sz w:val="24"/>
              </w:rPr>
              <w:lastRenderedPageBreak/>
              <w:t xml:space="preserve">10. Інформування працівників </w:t>
            </w:r>
          </w:p>
          <w:p w:rsidR="002B4DC2" w:rsidRDefault="008C7CAD">
            <w:pPr>
              <w:pStyle w:val="TableParagraph"/>
              <w:ind w:right="95" w:firstLine="62"/>
              <w:jc w:val="both"/>
              <w:rPr>
                <w:i/>
                <w:sz w:val="24"/>
              </w:rPr>
            </w:pPr>
            <w:r>
              <w:rPr>
                <w:b/>
                <w:i/>
                <w:sz w:val="24"/>
              </w:rPr>
              <w:t xml:space="preserve">Високий рівень </w:t>
            </w:r>
            <w:r>
              <w:rPr>
                <w:i/>
                <w:sz w:val="24"/>
              </w:rPr>
              <w:t xml:space="preserve">передбачає: забезпечення повноти та об’єктивності інформації; </w:t>
            </w:r>
            <w:r>
              <w:rPr>
                <w:i/>
                <w:color w:val="292929"/>
                <w:sz w:val="24"/>
              </w:rPr>
              <w:t>поінформованість працівників щодо важливих завдань, які розглядаються на засіданнях та нарадах</w:t>
            </w:r>
            <w:r>
              <w:rPr>
                <w:i/>
                <w:sz w:val="24"/>
              </w:rPr>
              <w:t xml:space="preserve">; своєчасність і доступність подання інформації; толерантність (в інформаційно-роз’яснювальній діяльності не допускається дискримінація та стигматизація працівників); врахування процесів </w:t>
            </w:r>
            <w:proofErr w:type="spellStart"/>
            <w:r>
              <w:rPr>
                <w:i/>
                <w:sz w:val="24"/>
              </w:rPr>
              <w:t>двосторонності</w:t>
            </w:r>
            <w:proofErr w:type="spellEnd"/>
            <w:r>
              <w:rPr>
                <w:i/>
                <w:sz w:val="24"/>
              </w:rPr>
              <w:t xml:space="preserve"> комунікації, коли відбувається як процес передачі певної інформації, так і отримання зворотного зв’язку; здійснення оперативного інформування у разі зміни нормативно-правових умов, виникнення кризових ситуацій тощо; </w:t>
            </w:r>
            <w:r>
              <w:rPr>
                <w:i/>
                <w:color w:val="292929"/>
                <w:sz w:val="24"/>
              </w:rPr>
              <w:t>систематичне проведення виробничих</w:t>
            </w:r>
            <w:r>
              <w:rPr>
                <w:i/>
                <w:color w:val="292929"/>
                <w:spacing w:val="1"/>
                <w:sz w:val="24"/>
              </w:rPr>
              <w:t xml:space="preserve"> </w:t>
            </w:r>
            <w:r>
              <w:rPr>
                <w:i/>
                <w:color w:val="292929"/>
                <w:sz w:val="24"/>
              </w:rPr>
              <w:t>нарад.</w:t>
            </w:r>
          </w:p>
          <w:p w:rsidR="002B4DC2" w:rsidRDefault="008C7CAD">
            <w:pPr>
              <w:pStyle w:val="TableParagraph"/>
              <w:jc w:val="both"/>
              <w:rPr>
                <w:i/>
                <w:sz w:val="24"/>
              </w:rPr>
            </w:pPr>
            <w:r>
              <w:rPr>
                <w:b/>
                <w:i/>
                <w:sz w:val="24"/>
              </w:rPr>
              <w:t xml:space="preserve">Середній рівень </w:t>
            </w:r>
            <w:r>
              <w:rPr>
                <w:i/>
                <w:sz w:val="24"/>
              </w:rPr>
              <w:t>представленості цього параметру:</w:t>
            </w:r>
          </w:p>
          <w:p w:rsidR="002B4DC2" w:rsidRDefault="008C7CAD">
            <w:pPr>
              <w:pStyle w:val="TableParagraph"/>
              <w:ind w:right="95"/>
              <w:jc w:val="both"/>
              <w:rPr>
                <w:i/>
                <w:sz w:val="24"/>
              </w:rPr>
            </w:pPr>
            <w:r>
              <w:rPr>
                <w:i/>
                <w:sz w:val="24"/>
              </w:rPr>
              <w:t xml:space="preserve">інформація доноситься не завжди у повній мірі; </w:t>
            </w:r>
            <w:r>
              <w:rPr>
                <w:i/>
                <w:color w:val="292929"/>
                <w:sz w:val="24"/>
              </w:rPr>
              <w:t>інформування працівників щодо важливих питань, які розглядаються на засіданнях та нарадах, здійснюється в загальних рисах</w:t>
            </w:r>
            <w:r>
              <w:rPr>
                <w:i/>
                <w:sz w:val="24"/>
              </w:rPr>
              <w:t>; інформація подається своєчасно, загалом доступно і толерантно; зворотній зв’яз</w:t>
            </w:r>
            <w:r w:rsidR="004D35C4">
              <w:rPr>
                <w:i/>
                <w:sz w:val="24"/>
              </w:rPr>
              <w:t>о</w:t>
            </w:r>
            <w:r>
              <w:rPr>
                <w:i/>
                <w:sz w:val="24"/>
              </w:rPr>
              <w:t xml:space="preserve">к враховується вибірково; у разі зміни нормативно-правових умов, виникнення кризових ситуацій тощо інформування здійснюється принагідно; </w:t>
            </w:r>
            <w:r>
              <w:rPr>
                <w:i/>
                <w:color w:val="292929"/>
                <w:sz w:val="24"/>
              </w:rPr>
              <w:t>виробничі наради проводяться систематично.</w:t>
            </w:r>
          </w:p>
          <w:p w:rsidR="002B4DC2" w:rsidRDefault="008C7CAD">
            <w:pPr>
              <w:pStyle w:val="TableParagraph"/>
              <w:ind w:right="93"/>
              <w:jc w:val="both"/>
              <w:rPr>
                <w:i/>
                <w:sz w:val="24"/>
              </w:rPr>
            </w:pPr>
            <w:r>
              <w:rPr>
                <w:b/>
                <w:i/>
                <w:sz w:val="24"/>
              </w:rPr>
              <w:t xml:space="preserve">Низький рівень </w:t>
            </w:r>
            <w:r>
              <w:rPr>
                <w:i/>
                <w:sz w:val="24"/>
              </w:rPr>
              <w:t xml:space="preserve">представленості цього параметру характеризується тим, що інформація доноситься лише на запити працівників; </w:t>
            </w:r>
            <w:r>
              <w:rPr>
                <w:i/>
                <w:color w:val="292929"/>
                <w:sz w:val="24"/>
              </w:rPr>
              <w:t>працівники підрозділу не поінформовані щодо важливих завдань, які розглядаються на засіданнях та нарадах</w:t>
            </w:r>
            <w:r>
              <w:rPr>
                <w:i/>
                <w:sz w:val="24"/>
              </w:rPr>
              <w:t xml:space="preserve">; інформація подається опосередковано (через заступника, інформаційний стенд тощо); зворотній зв’язок не практикується; у разі зміни нормативно-правових умов, виникнення кризових ситуацій тощо інформування не здійснюється; </w:t>
            </w:r>
            <w:r>
              <w:rPr>
                <w:i/>
                <w:color w:val="292929"/>
                <w:sz w:val="24"/>
              </w:rPr>
              <w:t>виробничі наради</w:t>
            </w:r>
          </w:p>
          <w:p w:rsidR="002B4DC2" w:rsidRDefault="008C7CAD">
            <w:pPr>
              <w:pStyle w:val="TableParagraph"/>
              <w:spacing w:line="261" w:lineRule="exact"/>
              <w:jc w:val="both"/>
              <w:rPr>
                <w:i/>
                <w:sz w:val="24"/>
              </w:rPr>
            </w:pPr>
            <w:r>
              <w:rPr>
                <w:i/>
                <w:color w:val="292929"/>
                <w:sz w:val="24"/>
              </w:rPr>
              <w:t>проводяться не систематично.</w:t>
            </w:r>
          </w:p>
        </w:tc>
        <w:tc>
          <w:tcPr>
            <w:tcW w:w="1311" w:type="dxa"/>
          </w:tcPr>
          <w:p w:rsidR="002B4DC2" w:rsidRDefault="002B4DC2">
            <w:pPr>
              <w:pStyle w:val="TableParagraph"/>
              <w:ind w:left="0"/>
              <w:rPr>
                <w:sz w:val="24"/>
              </w:rPr>
            </w:pPr>
          </w:p>
        </w:tc>
        <w:tc>
          <w:tcPr>
            <w:tcW w:w="1369" w:type="dxa"/>
          </w:tcPr>
          <w:p w:rsidR="002B4DC2" w:rsidRDefault="002B4DC2">
            <w:pPr>
              <w:pStyle w:val="TableParagraph"/>
              <w:ind w:left="0"/>
              <w:rPr>
                <w:sz w:val="24"/>
              </w:rPr>
            </w:pPr>
          </w:p>
        </w:tc>
        <w:tc>
          <w:tcPr>
            <w:tcW w:w="1340" w:type="dxa"/>
          </w:tcPr>
          <w:p w:rsidR="002B4DC2" w:rsidRDefault="002B4DC2">
            <w:pPr>
              <w:pStyle w:val="TableParagraph"/>
              <w:ind w:left="0"/>
              <w:rPr>
                <w:sz w:val="24"/>
              </w:rPr>
            </w:pPr>
          </w:p>
        </w:tc>
      </w:tr>
    </w:tbl>
    <w:p w:rsidR="002B4DC2" w:rsidRDefault="002B4DC2">
      <w:pPr>
        <w:spacing w:before="10"/>
        <w:rPr>
          <w:sz w:val="27"/>
        </w:rPr>
      </w:pPr>
    </w:p>
    <w:sectPr w:rsidR="002B4DC2" w:rsidSect="002B4DC2">
      <w:pgSz w:w="11910" w:h="16840"/>
      <w:pgMar w:top="1220" w:right="600" w:bottom="280" w:left="7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2B4DC2"/>
    <w:rsid w:val="00274528"/>
    <w:rsid w:val="002B4DC2"/>
    <w:rsid w:val="004D35C4"/>
    <w:rsid w:val="00611CEB"/>
    <w:rsid w:val="008C7CAD"/>
    <w:rsid w:val="00CB7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4DC2"/>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B4DC2"/>
    <w:tblPr>
      <w:tblInd w:w="0" w:type="dxa"/>
      <w:tblCellMar>
        <w:top w:w="0" w:type="dxa"/>
        <w:left w:w="0" w:type="dxa"/>
        <w:bottom w:w="0" w:type="dxa"/>
        <w:right w:w="0" w:type="dxa"/>
      </w:tblCellMar>
    </w:tblPr>
  </w:style>
  <w:style w:type="paragraph" w:styleId="a3">
    <w:name w:val="Body Text"/>
    <w:basedOn w:val="a"/>
    <w:uiPriority w:val="1"/>
    <w:qFormat/>
    <w:rsid w:val="002B4DC2"/>
    <w:rPr>
      <w:sz w:val="28"/>
      <w:szCs w:val="28"/>
    </w:rPr>
  </w:style>
  <w:style w:type="paragraph" w:customStyle="1" w:styleId="Heading1">
    <w:name w:val="Heading 1"/>
    <w:basedOn w:val="a"/>
    <w:uiPriority w:val="1"/>
    <w:qFormat/>
    <w:rsid w:val="002B4DC2"/>
    <w:pPr>
      <w:spacing w:before="48"/>
      <w:ind w:left="1869" w:right="1033"/>
      <w:jc w:val="center"/>
      <w:outlineLvl w:val="1"/>
    </w:pPr>
    <w:rPr>
      <w:b/>
      <w:bCs/>
      <w:sz w:val="28"/>
      <w:szCs w:val="28"/>
    </w:rPr>
  </w:style>
  <w:style w:type="paragraph" w:styleId="a4">
    <w:name w:val="List Paragraph"/>
    <w:basedOn w:val="a"/>
    <w:uiPriority w:val="1"/>
    <w:qFormat/>
    <w:rsid w:val="002B4DC2"/>
  </w:style>
  <w:style w:type="paragraph" w:customStyle="1" w:styleId="TableParagraph">
    <w:name w:val="Table Paragraph"/>
    <w:basedOn w:val="a"/>
    <w:uiPriority w:val="1"/>
    <w:qFormat/>
    <w:rsid w:val="002B4DC2"/>
    <w:pPr>
      <w:ind w:left="11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1376</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Канцелярія</dc:creator>
  <cp:lastModifiedBy>User</cp:lastModifiedBy>
  <cp:revision>3</cp:revision>
  <dcterms:created xsi:type="dcterms:W3CDTF">2020-01-31T09:44:00Z</dcterms:created>
  <dcterms:modified xsi:type="dcterms:W3CDTF">2020-01-31T10:06:00Z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Microsoft® Word 2016</vt:lpwstr>
  </property>
  <property fmtid="{D5CDD505-2E9C-101B-9397-08002B2CF9AE}" pid="4" name="LastSaved">
    <vt:filetime>2020-01-31T00:00:00Z</vt:filetime>
  </property>
</Properties>
</file>